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rPr>
          <w:rFonts w:hint="default" w:ascii="Times New Roman" w:hAnsi="Times New Roman" w:eastAsia="方正小标宋简体" w:cs="Times New Roman"/>
          <w:b w:val="0"/>
          <w:bCs w:val="0"/>
          <w:color w:val="auto"/>
          <w:sz w:val="36"/>
          <w:szCs w:val="36"/>
        </w:rPr>
      </w:pPr>
      <w:bookmarkStart w:id="0" w:name="_GoBack"/>
      <w:bookmarkEnd w:id="0"/>
      <w:r>
        <w:rPr>
          <w:rFonts w:hint="default" w:ascii="Times New Roman" w:hAnsi="Times New Roman" w:eastAsia="方正小标宋简体" w:cs="Times New Roman"/>
          <w:b w:val="0"/>
          <w:bCs w:val="0"/>
          <w:color w:val="auto"/>
          <w:sz w:val="36"/>
          <w:szCs w:val="36"/>
        </w:rPr>
        <w:t>基本医疗保险异地就医备案个人承诺书</w:t>
      </w:r>
    </w:p>
    <w:tbl>
      <w:tblPr>
        <w:tblStyle w:val="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285"/>
        <w:gridCol w:w="1286"/>
        <w:gridCol w:w="1286"/>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85" w:type="dxa"/>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姓名</w:t>
            </w:r>
          </w:p>
        </w:tc>
        <w:tc>
          <w:tcPr>
            <w:tcW w:w="1285" w:type="dxa"/>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p>
        </w:tc>
        <w:tc>
          <w:tcPr>
            <w:tcW w:w="1286" w:type="dxa"/>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性别</w:t>
            </w:r>
          </w:p>
        </w:tc>
        <w:tc>
          <w:tcPr>
            <w:tcW w:w="1286" w:type="dxa"/>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p>
        </w:tc>
        <w:tc>
          <w:tcPr>
            <w:tcW w:w="1286" w:type="dxa"/>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联系电话</w:t>
            </w:r>
          </w:p>
        </w:tc>
        <w:tc>
          <w:tcPr>
            <w:tcW w:w="2572" w:type="dxa"/>
            <w:gridSpan w:val="2"/>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85" w:type="dxa"/>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身份证件号码</w:t>
            </w:r>
          </w:p>
        </w:tc>
        <w:tc>
          <w:tcPr>
            <w:tcW w:w="2571" w:type="dxa"/>
            <w:gridSpan w:val="2"/>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p>
        </w:tc>
        <w:tc>
          <w:tcPr>
            <w:tcW w:w="1286" w:type="dxa"/>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参保地</w:t>
            </w:r>
          </w:p>
        </w:tc>
        <w:tc>
          <w:tcPr>
            <w:tcW w:w="1286" w:type="dxa"/>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p>
        </w:tc>
        <w:tc>
          <w:tcPr>
            <w:tcW w:w="1286" w:type="dxa"/>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就医地</w:t>
            </w:r>
          </w:p>
        </w:tc>
        <w:tc>
          <w:tcPr>
            <w:tcW w:w="1286" w:type="dxa"/>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285" w:type="dxa"/>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人员类别</w:t>
            </w:r>
          </w:p>
        </w:tc>
        <w:tc>
          <w:tcPr>
            <w:tcW w:w="7715" w:type="dxa"/>
            <w:gridSpan w:val="6"/>
            <w:noWrap w:val="0"/>
            <w:vAlign w:val="center"/>
          </w:tcPr>
          <w:p>
            <w:pPr>
              <w:adjustRightInd w:val="0"/>
              <w:snapToGrid w:val="0"/>
              <w:spacing w:line="240" w:lineRule="auto"/>
              <w:ind w:firstLine="3520" w:firstLineChars="1600"/>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sym w:font="Wingdings 2" w:char="00A3"/>
            </w:r>
            <w:r>
              <w:rPr>
                <w:rFonts w:hint="eastAsia" w:ascii="仿宋_GB2312" w:hAnsi="仿宋_GB2312" w:eastAsia="仿宋_GB2312" w:cs="仿宋_GB2312"/>
                <w:sz w:val="22"/>
                <w:szCs w:val="22"/>
              </w:rPr>
              <w:t>异地安置退休人员</w:t>
            </w:r>
          </w:p>
          <w:p>
            <w:pPr>
              <w:adjustRightInd w:val="0"/>
              <w:snapToGrid w:val="0"/>
              <w:spacing w:line="240" w:lineRule="auto"/>
              <w:ind w:firstLine="3520" w:firstLineChars="1600"/>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sym w:font="Wingdings 2" w:char="00A3"/>
            </w:r>
            <w:r>
              <w:rPr>
                <w:rFonts w:hint="eastAsia" w:ascii="仿宋_GB2312" w:hAnsi="仿宋_GB2312" w:eastAsia="仿宋_GB2312" w:cs="仿宋_GB2312"/>
                <w:sz w:val="22"/>
                <w:szCs w:val="22"/>
              </w:rPr>
              <w:t>异地长期居住人员</w:t>
            </w:r>
          </w:p>
          <w:p>
            <w:pPr>
              <w:adjustRightInd w:val="0"/>
              <w:snapToGrid w:val="0"/>
              <w:spacing w:line="240" w:lineRule="auto"/>
              <w:ind w:firstLine="0"/>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sym w:font="Wingdings 2" w:char="00A3"/>
            </w:r>
            <w:r>
              <w:rPr>
                <w:rFonts w:hint="eastAsia" w:ascii="仿宋_GB2312" w:hAnsi="仿宋_GB2312" w:eastAsia="仿宋_GB2312" w:cs="仿宋_GB2312"/>
                <w:sz w:val="22"/>
                <w:szCs w:val="22"/>
              </w:rPr>
              <w:t xml:space="preserve">异地长期居住人员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sym w:font="Wingdings 2" w:char="00A3"/>
            </w:r>
            <w:r>
              <w:rPr>
                <w:rFonts w:hint="eastAsia" w:ascii="仿宋_GB2312" w:hAnsi="仿宋_GB2312" w:eastAsia="仿宋_GB2312" w:cs="仿宋_GB2312"/>
                <w:sz w:val="22"/>
                <w:szCs w:val="22"/>
              </w:rPr>
              <w:t>常驻异地工作人员</w:t>
            </w:r>
          </w:p>
          <w:p>
            <w:pPr>
              <w:adjustRightInd w:val="0"/>
              <w:snapToGrid w:val="0"/>
              <w:spacing w:line="240" w:lineRule="auto"/>
              <w:ind w:firstLine="0"/>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sym w:font="Wingdings 2" w:char="00A3"/>
            </w:r>
            <w:r>
              <w:rPr>
                <w:rFonts w:hint="eastAsia" w:ascii="仿宋_GB2312" w:hAnsi="仿宋_GB2312" w:eastAsia="仿宋_GB2312" w:cs="仿宋_GB2312"/>
                <w:sz w:val="22"/>
                <w:szCs w:val="22"/>
              </w:rPr>
              <w:t xml:space="preserve">临时外出就医人员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sym w:font="Wingdings 2" w:char="00A3"/>
            </w:r>
            <w:r>
              <w:rPr>
                <w:rFonts w:hint="eastAsia" w:ascii="仿宋_GB2312" w:hAnsi="仿宋_GB2312" w:eastAsia="仿宋_GB2312" w:cs="仿宋_GB2312"/>
                <w:sz w:val="22"/>
                <w:szCs w:val="22"/>
              </w:rPr>
              <w:t>异地转诊就医人员</w:t>
            </w:r>
          </w:p>
          <w:p>
            <w:pPr>
              <w:adjustRightInd w:val="0"/>
              <w:snapToGrid w:val="0"/>
              <w:spacing w:line="240" w:lineRule="auto"/>
              <w:ind w:firstLine="3520" w:firstLineChars="1600"/>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sym w:font="Wingdings 2" w:char="00A3"/>
            </w:r>
            <w:r>
              <w:rPr>
                <w:rFonts w:hint="eastAsia" w:ascii="仿宋_GB2312" w:hAnsi="仿宋_GB2312" w:eastAsia="仿宋_GB2312" w:cs="仿宋_GB2312"/>
                <w:sz w:val="22"/>
                <w:szCs w:val="22"/>
              </w:rPr>
              <w:t>其他临时外出就医人员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9000" w:type="dxa"/>
            <w:gridSpan w:val="7"/>
            <w:noWrap w:val="0"/>
            <w:vAlign w:val="top"/>
          </w:tcPr>
          <w:p>
            <w:pPr>
              <w:adjustRightInd w:val="0"/>
              <w:snapToGrid w:val="0"/>
              <w:spacing w:line="240" w:lineRule="auto"/>
              <w:ind w:left="0" w:leftChars="0" w:firstLine="0" w:firstLineChars="0"/>
              <w:jc w:val="left"/>
              <w:rPr>
                <w:rFonts w:hint="eastAsia" w:ascii="仿宋_GB2312" w:hAnsi="仿宋_GB2312" w:cs="仿宋_GB2312"/>
                <w:sz w:val="22"/>
                <w:szCs w:val="22"/>
                <w:lang w:eastAsia="zh-CN"/>
              </w:rPr>
            </w:pPr>
            <w:r>
              <w:rPr>
                <w:rFonts w:hint="eastAsia" w:ascii="仿宋_GB2312" w:hAnsi="仿宋_GB2312" w:eastAsia="仿宋_GB2312" w:cs="仿宋_GB2312"/>
                <w:sz w:val="22"/>
                <w:szCs w:val="22"/>
              </w:rPr>
              <w:t>参保地异地就医备案告知书</w:t>
            </w:r>
            <w:r>
              <w:rPr>
                <w:rFonts w:hint="eastAsia" w:ascii="仿宋_GB2312" w:hAnsi="仿宋_GB2312" w:cs="仿宋_GB2312"/>
                <w:sz w:val="22"/>
                <w:szCs w:val="22"/>
                <w:lang w:eastAsia="zh-CN"/>
              </w:rPr>
              <w:t>：</w:t>
            </w:r>
          </w:p>
          <w:p>
            <w:pPr>
              <w:adjustRightInd w:val="0"/>
              <w:snapToGrid w:val="0"/>
              <w:spacing w:line="240" w:lineRule="auto"/>
              <w:ind w:left="0" w:leftChars="0" w:firstLine="440" w:firstLineChars="200"/>
              <w:jc w:val="left"/>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rPr>
              <w:t>跨省异地长期备案适用于异地安置退休、异地长期居住、常驻异地工作等长期在省外居住、生活、工作的人员，办理后长期有效，备案后6个月内不能变更备案地；2.跨省临时外出就医备案适用于跨省转诊转院或因工作、 旅游等原因异地急诊抢救住院人员以及其他临时外出就医人员，临时异地就医备案有效期6个月，6个月内可在备案地直接结算。3.急诊抢救人员视同备案，由医院端上传急诊抢救标识直接结算。4.异地就医直接结算执行就医地目录</w:t>
            </w:r>
            <w:r>
              <w:rPr>
                <w:rFonts w:hint="eastAsia" w:ascii="仿宋_GB2312" w:hAnsi="仿宋_GB2312" w:cs="仿宋_GB2312"/>
                <w:sz w:val="22"/>
                <w:szCs w:val="22"/>
                <w:lang w:eastAsia="zh-CN"/>
              </w:rPr>
              <w:t>，</w:t>
            </w:r>
            <w:r>
              <w:rPr>
                <w:rFonts w:hint="eastAsia" w:ascii="仿宋_GB2312" w:hAnsi="仿宋_GB2312" w:eastAsia="仿宋_GB2312" w:cs="仿宋_GB2312"/>
                <w:sz w:val="22"/>
                <w:szCs w:val="22"/>
              </w:rPr>
              <w:t>参保地起付线、封顶线及报销比例</w:t>
            </w:r>
            <w:r>
              <w:rPr>
                <w:rFonts w:hint="eastAsia" w:ascii="仿宋_GB2312" w:hAnsi="仿宋_GB2312" w:cs="仿宋_GB2312"/>
                <w:sz w:val="22"/>
                <w:szCs w:val="22"/>
                <w:lang w:eastAsia="zh-CN"/>
              </w:rPr>
              <w:t>；</w:t>
            </w:r>
            <w:r>
              <w:rPr>
                <w:rFonts w:hint="eastAsia" w:ascii="仿宋_GB2312" w:hAnsi="仿宋_GB2312" w:eastAsia="仿宋_GB2312" w:cs="仿宋_GB2312"/>
                <w:sz w:val="22"/>
                <w:szCs w:val="22"/>
              </w:rPr>
              <w:t>手工报销执行参保地目录参保地政策。5.异地长期居住备案人员，备案地和参保地双向享受本地医保待遇。6.办理备案地变更的，需要先取消当前备案记录，同时需确认本人在历史备案地的医疗费用已完成医保报销。7.跨省异地就医直接结算执行“就医地目录”和参保地起付标准、封顶线及报销比例。 8.异地住院因故不能办理即时结算的，需参保人员垫付回参保地手工临星报销，需提供以下材料：①医保电子凭证或有效身份证件或社保卡，②医院收费票据（原件）；③住院费用清单（原件）；④出院记录（原件）；⑤参保人银行账户信息（复印件）；⑥</w:t>
            </w:r>
            <w:r>
              <w:rPr>
                <w:rFonts w:hint="default" w:ascii="仿宋_GB2312" w:hAnsi="仿宋_GB2312" w:eastAsia="仿宋_GB2312" w:cs="仿宋_GB2312"/>
                <w:sz w:val="22"/>
                <w:szCs w:val="22"/>
                <w:lang w:val="en-US" w:eastAsia="zh-CN"/>
              </w:rPr>
              <w:t>意外伤害就医的提供门（急）诊病历/入院记录。无第三方责任人的应填写《外伤无第三方责任承诺书》</w:t>
            </w:r>
            <w:r>
              <w:rPr>
                <w:rFonts w:hint="eastAsia" w:ascii="仿宋_GB2312" w:hAnsi="仿宋_GB2312" w:eastAsia="仿宋_GB2312" w:cs="仿宋_GB2312"/>
                <w:sz w:val="22"/>
                <w:szCs w:val="22"/>
              </w:rPr>
              <w:t>，</w:t>
            </w:r>
            <w:r>
              <w:rPr>
                <w:rFonts w:hint="default" w:ascii="仿宋_GB2312" w:hAnsi="仿宋_GB2312" w:eastAsia="仿宋_GB2312" w:cs="仿宋_GB2312"/>
                <w:sz w:val="22"/>
                <w:szCs w:val="22"/>
                <w:lang w:val="en-US" w:eastAsia="zh-CN"/>
              </w:rPr>
              <w:t>有第三方责任人的应提供交警事故认定书或法院判决书或调解协议书等公检法部门出具的相关证明材料复印件，无法提供的应填写个人承诺书</w:t>
            </w:r>
            <w:r>
              <w:rPr>
                <w:rFonts w:hint="eastAsia" w:ascii="仿宋_GB2312" w:hAnsi="仿宋_GB2312" w:eastAsia="仿宋_GB2312" w:cs="仿宋_GB2312"/>
                <w:sz w:val="22"/>
                <w:szCs w:val="22"/>
              </w:rPr>
              <w:t>；⑦入院前48小时急诊急救，需提供急诊急救诊断证明、急诊急救收费票据和急诊急救费用明细。 9.未尽事项，或有不清楚，请电话联系（请按参保地归属地致电）：市本级0825-</w:t>
            </w:r>
            <w:r>
              <w:rPr>
                <w:rFonts w:hint="eastAsia" w:ascii="仿宋_GB2312" w:hAnsi="仿宋_GB2312" w:eastAsia="仿宋_GB2312" w:cs="仿宋_GB2312"/>
                <w:sz w:val="22"/>
                <w:szCs w:val="22"/>
                <w:lang w:val="en-US" w:eastAsia="zh-CN"/>
              </w:rPr>
              <w:t>2215175</w:t>
            </w:r>
            <w:r>
              <w:rPr>
                <w:rFonts w:hint="eastAsia" w:ascii="仿宋_GB2312" w:hAnsi="仿宋_GB2312" w:eastAsia="仿宋_GB2312" w:cs="仿宋_GB2312"/>
                <w:sz w:val="22"/>
                <w:szCs w:val="22"/>
              </w:rPr>
              <w:t>；船山区0825-5182511；安居区0825-8663419</w:t>
            </w:r>
            <w:r>
              <w:rPr>
                <w:rFonts w:hint="eastAsia" w:ascii="仿宋_GB2312" w:hAnsi="仿宋_GB2312" w:cs="仿宋_GB2312"/>
                <w:sz w:val="22"/>
                <w:szCs w:val="22"/>
                <w:lang w:eastAsia="zh-CN"/>
              </w:rPr>
              <w:t>、</w:t>
            </w:r>
            <w:r>
              <w:rPr>
                <w:rFonts w:hint="eastAsia" w:ascii="仿宋_GB2312" w:hAnsi="仿宋_GB2312" w:eastAsia="仿宋_GB2312" w:cs="仿宋_GB2312"/>
                <w:sz w:val="22"/>
                <w:szCs w:val="22"/>
              </w:rPr>
              <w:t>3170012，射洪县0825-6193008；蓬溪县0825-5391559</w:t>
            </w:r>
            <w:r>
              <w:rPr>
                <w:rFonts w:hint="eastAsia" w:ascii="仿宋_GB2312" w:hAnsi="仿宋_GB2312" w:cs="仿宋_GB2312"/>
                <w:sz w:val="22"/>
                <w:szCs w:val="22"/>
                <w:lang w:eastAsia="zh-CN"/>
              </w:rPr>
              <w:t>、</w:t>
            </w:r>
            <w:r>
              <w:rPr>
                <w:rFonts w:hint="eastAsia" w:ascii="仿宋_GB2312" w:hAnsi="仿宋_GB2312" w:eastAsia="仿宋_GB2312" w:cs="仿宋_GB2312"/>
                <w:sz w:val="22"/>
                <w:szCs w:val="22"/>
              </w:rPr>
              <w:t>5434586；大英县0825-7801268</w:t>
            </w:r>
            <w:r>
              <w:rPr>
                <w:rFonts w:hint="eastAsia" w:ascii="仿宋_GB2312" w:hAnsi="仿宋_GB2312" w:cs="仿宋_GB2312"/>
                <w:sz w:val="22"/>
                <w:szCs w:val="22"/>
                <w:lang w:eastAsia="zh-CN"/>
              </w:rPr>
              <w:t>、</w:t>
            </w:r>
            <w:r>
              <w:rPr>
                <w:rFonts w:hint="eastAsia" w:ascii="仿宋_GB2312" w:hAnsi="仿宋_GB2312" w:eastAsia="仿宋_GB2312" w:cs="仿宋_GB2312"/>
                <w:sz w:val="22"/>
                <w:szCs w:val="22"/>
              </w:rPr>
              <w:t>7820832。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000" w:type="dxa"/>
            <w:gridSpan w:val="7"/>
            <w:noWrap w:val="0"/>
            <w:vAlign w:val="top"/>
          </w:tcPr>
          <w:p>
            <w:pPr>
              <w:adjustRightInd w:val="0"/>
              <w:snapToGrid w:val="0"/>
              <w:spacing w:line="240" w:lineRule="auto"/>
              <w:ind w:firstLine="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承诺事项：</w:t>
            </w:r>
          </w:p>
          <w:p>
            <w:pPr>
              <w:adjustRightInd w:val="0"/>
              <w:snapToGrid w:val="0"/>
              <w:spacing w:line="240" w:lineRule="auto"/>
              <w:ind w:firstLine="440" w:firstLineChars="2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本人申请办理异地就医备案业务，已阅读并知晓《备案告知书》所述内容，同意遵守相关规定。因个人原因无法提供异地就医备案相关证明材料，本人保证符合此业务办理条件，所述信息真实、准确、完整、有效，愿意接受信息共享查询核验，由此产生的一切经济损失和法律责任均由本人承担。</w:t>
            </w:r>
          </w:p>
          <w:p>
            <w:pPr>
              <w:adjustRightInd w:val="0"/>
              <w:snapToGrid w:val="0"/>
              <w:spacing w:line="240" w:lineRule="auto"/>
              <w:ind w:firstLine="0"/>
              <w:rPr>
                <w:rFonts w:hint="eastAsia" w:ascii="仿宋_GB2312" w:hAnsi="仿宋_GB2312" w:eastAsia="仿宋_GB2312" w:cs="仿宋_GB2312"/>
                <w:sz w:val="22"/>
                <w:szCs w:val="22"/>
              </w:rPr>
            </w:pPr>
          </w:p>
          <w:p>
            <w:pPr>
              <w:adjustRightInd w:val="0"/>
              <w:snapToGrid w:val="0"/>
              <w:spacing w:line="240" w:lineRule="auto"/>
              <w:ind w:firstLine="3740" w:firstLineChars="1700"/>
              <w:rPr>
                <w:rFonts w:hint="eastAsia" w:ascii="仿宋_GB2312" w:hAnsi="仿宋_GB2312" w:eastAsia="仿宋_GB2312" w:cs="仿宋_GB2312"/>
                <w:sz w:val="22"/>
                <w:szCs w:val="22"/>
              </w:rPr>
            </w:pPr>
          </w:p>
          <w:p>
            <w:pPr>
              <w:adjustRightInd w:val="0"/>
              <w:snapToGrid w:val="0"/>
              <w:spacing w:line="240" w:lineRule="auto"/>
              <w:ind w:firstLine="3740" w:firstLineChars="1700"/>
              <w:rPr>
                <w:rFonts w:hint="eastAsia" w:ascii="仿宋_GB2312" w:hAnsi="仿宋_GB2312" w:eastAsia="仿宋_GB2312" w:cs="仿宋_GB2312"/>
                <w:sz w:val="22"/>
                <w:szCs w:val="22"/>
              </w:rPr>
            </w:pPr>
          </w:p>
          <w:p>
            <w:pPr>
              <w:adjustRightInd w:val="0"/>
              <w:snapToGrid w:val="0"/>
              <w:spacing w:line="240" w:lineRule="auto"/>
              <w:ind w:firstLine="3740" w:firstLineChars="17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承诺人（签名、指印）：</w:t>
            </w:r>
          </w:p>
          <w:p>
            <w:pPr>
              <w:adjustRightInd w:val="0"/>
              <w:snapToGrid w:val="0"/>
              <w:spacing w:line="240" w:lineRule="auto"/>
              <w:ind w:firstLine="5720" w:firstLineChars="2600"/>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285" w:type="dxa"/>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说明</w:t>
            </w:r>
          </w:p>
        </w:tc>
        <w:tc>
          <w:tcPr>
            <w:tcW w:w="7715" w:type="dxa"/>
            <w:gridSpan w:val="6"/>
            <w:noWrap w:val="0"/>
            <w:vAlign w:val="center"/>
          </w:tcPr>
          <w:p>
            <w:pPr>
              <w:adjustRightInd w:val="0"/>
              <w:snapToGrid w:val="0"/>
              <w:spacing w:line="240" w:lineRule="auto"/>
              <w:ind w:firstLine="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本表由参保人员填写，由医保经办部门存档，两年内不得销毁。</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0"/>
        <w:jc w:val="left"/>
        <w:textAlignment w:val="auto"/>
        <w:rPr>
          <w:rFonts w:hint="default" w:ascii="Times New Roman" w:hAnsi="Times New Roman" w:cs="Times New Roman"/>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ECF5B"/>
    <w:rsid w:val="5E7C001E"/>
    <w:rsid w:val="FDFEC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979</Words>
  <Characters>1073</Characters>
  <Lines>0</Lines>
  <Paragraphs>0</Paragraphs>
  <TotalTime>0</TotalTime>
  <ScaleCrop>false</ScaleCrop>
  <LinksUpToDate>false</LinksUpToDate>
  <CharactersWithSpaces>1108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2024-05-27T16:10:00Z</dcterms:created>
  <dc:creator>user</dc:creator>
  <cp:lastModifiedBy>邓钧桓</cp:lastModifiedBy>
  <dcterms:modified xsi:type="dcterms:W3CDTF">2024-05-27T08:12:36Z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7E89CB371EB847D5B4779F7748B89ED1_13</vt:lpwstr>
  </property>
</Properties>
</file>